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7D6AE8" w14:textId="3E63A858" w:rsidR="00E05285" w:rsidRDefault="00D65BBE">
      <w:pPr>
        <w:rPr>
          <w:rFonts w:ascii="Times New Roman" w:hAnsi="Times New Roman" w:cs="Times New Roman"/>
          <w:sz w:val="24"/>
          <w:szCs w:val="24"/>
        </w:rPr>
      </w:pPr>
      <w:r>
        <w:rPr>
          <w:rFonts w:ascii="Times New Roman" w:hAnsi="Times New Roman" w:cs="Times New Roman"/>
          <w:sz w:val="24"/>
          <w:szCs w:val="24"/>
        </w:rPr>
        <w:t>Destiny Rogers</w:t>
      </w:r>
    </w:p>
    <w:p w14:paraId="103E2046" w14:textId="04228D61" w:rsidR="00D65BBE" w:rsidRDefault="00D65BBE">
      <w:pPr>
        <w:rPr>
          <w:rFonts w:ascii="Times New Roman" w:hAnsi="Times New Roman" w:cs="Times New Roman"/>
          <w:sz w:val="24"/>
          <w:szCs w:val="24"/>
        </w:rPr>
      </w:pPr>
      <w:r>
        <w:rPr>
          <w:rFonts w:ascii="Times New Roman" w:hAnsi="Times New Roman" w:cs="Times New Roman"/>
          <w:sz w:val="24"/>
          <w:szCs w:val="24"/>
        </w:rPr>
        <w:t>World Literature I</w:t>
      </w:r>
    </w:p>
    <w:p w14:paraId="3C966468" w14:textId="5605B524" w:rsidR="00D65BBE" w:rsidRDefault="00D65BBE">
      <w:pPr>
        <w:rPr>
          <w:rFonts w:ascii="Times New Roman" w:hAnsi="Times New Roman" w:cs="Times New Roman"/>
          <w:sz w:val="24"/>
          <w:szCs w:val="24"/>
        </w:rPr>
      </w:pPr>
      <w:r>
        <w:rPr>
          <w:rFonts w:ascii="Times New Roman" w:hAnsi="Times New Roman" w:cs="Times New Roman"/>
          <w:sz w:val="24"/>
          <w:szCs w:val="24"/>
        </w:rPr>
        <w:t>Professor Shelley K. Bingham</w:t>
      </w:r>
    </w:p>
    <w:p w14:paraId="34031C17" w14:textId="14E6D76F" w:rsidR="00D65BBE" w:rsidRDefault="00D65BBE">
      <w:pPr>
        <w:rPr>
          <w:rFonts w:ascii="Times New Roman" w:hAnsi="Times New Roman" w:cs="Times New Roman"/>
          <w:sz w:val="24"/>
          <w:szCs w:val="24"/>
        </w:rPr>
      </w:pPr>
      <w:r>
        <w:rPr>
          <w:rFonts w:ascii="Times New Roman" w:hAnsi="Times New Roman" w:cs="Times New Roman"/>
          <w:sz w:val="24"/>
          <w:szCs w:val="24"/>
        </w:rPr>
        <w:t xml:space="preserve">7 April 2019 </w:t>
      </w:r>
    </w:p>
    <w:p w14:paraId="76E37A17" w14:textId="5B830FAA" w:rsidR="00D65BBE" w:rsidRDefault="00D65BBE">
      <w:pPr>
        <w:rPr>
          <w:rFonts w:ascii="Times New Roman" w:hAnsi="Times New Roman" w:cs="Times New Roman"/>
          <w:sz w:val="24"/>
          <w:szCs w:val="24"/>
        </w:rPr>
      </w:pPr>
    </w:p>
    <w:p w14:paraId="4DFCE2C5" w14:textId="641DC8BD" w:rsidR="00D65BBE" w:rsidRDefault="00D65BBE">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Topic Proposal</w:t>
      </w:r>
    </w:p>
    <w:p w14:paraId="65AADCBD" w14:textId="057C7B12" w:rsidR="00D65BBE" w:rsidRDefault="00552957" w:rsidP="00D65B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Fables and folk tales have been around for many years. From generation to generation, Aesop’s fables have been read about. All of Aesop’s work have a clear message within them. </w:t>
      </w:r>
      <w:r w:rsidR="004B5101">
        <w:rPr>
          <w:rFonts w:ascii="Times New Roman" w:hAnsi="Times New Roman" w:cs="Times New Roman"/>
          <w:sz w:val="24"/>
          <w:szCs w:val="24"/>
        </w:rPr>
        <w:t xml:space="preserve">His fables were presented as children’s literature but in a </w:t>
      </w:r>
      <w:r w:rsidR="008F09DB">
        <w:rPr>
          <w:rFonts w:ascii="Times New Roman" w:hAnsi="Times New Roman" w:cs="Times New Roman"/>
          <w:sz w:val="24"/>
          <w:szCs w:val="24"/>
        </w:rPr>
        <w:t xml:space="preserve">sense, </w:t>
      </w:r>
      <w:r w:rsidR="004B5101">
        <w:rPr>
          <w:rFonts w:ascii="Times New Roman" w:hAnsi="Times New Roman" w:cs="Times New Roman"/>
          <w:sz w:val="24"/>
          <w:szCs w:val="24"/>
        </w:rPr>
        <w:t xml:space="preserve">it was not taken that way. </w:t>
      </w:r>
      <w:r w:rsidR="008F09DB">
        <w:rPr>
          <w:rFonts w:ascii="Times New Roman" w:hAnsi="Times New Roman" w:cs="Times New Roman"/>
          <w:sz w:val="24"/>
          <w:szCs w:val="24"/>
        </w:rPr>
        <w:t xml:space="preserve">Growing up, I never knew that these stories came from someone many years ago. I always figured that someone down my family line came up with the stories and it was passed down from generation to generation. </w:t>
      </w:r>
    </w:p>
    <w:p w14:paraId="138A27FA" w14:textId="52A70ACB" w:rsidR="008F09DB" w:rsidRDefault="008F09DB" w:rsidP="00D65BBE">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D742D4">
        <w:rPr>
          <w:rFonts w:ascii="Times New Roman" w:hAnsi="Times New Roman" w:cs="Times New Roman"/>
          <w:sz w:val="24"/>
          <w:szCs w:val="24"/>
        </w:rPr>
        <w:t xml:space="preserve">High and serious kinds of literature, like tragedy and epic, allow us to identify, aspirationally, with people whose status is higher than our own; fables, by contrast, evoke characters who are lowly, and not often even human’ (624). With reading each fable, a person is able to understand the message behind them. </w:t>
      </w:r>
      <w:r w:rsidR="006342CA">
        <w:rPr>
          <w:rFonts w:ascii="Times New Roman" w:hAnsi="Times New Roman" w:cs="Times New Roman"/>
          <w:sz w:val="24"/>
          <w:szCs w:val="24"/>
        </w:rPr>
        <w:t xml:space="preserve">The stories speak about honesty, morals, and integrity. Being that the stories have been retold many times, the interpretation of them may have changed but the message is still clear and understandable. </w:t>
      </w:r>
      <w:r w:rsidR="00377E2D">
        <w:rPr>
          <w:rFonts w:ascii="Times New Roman" w:hAnsi="Times New Roman" w:cs="Times New Roman"/>
          <w:sz w:val="24"/>
          <w:szCs w:val="24"/>
        </w:rPr>
        <w:t xml:space="preserve">For example, the message from “The Fox and the Raven”, states that you should not listen to your enemies or someone who means you no good because they will try to deceive us. </w:t>
      </w:r>
    </w:p>
    <w:p w14:paraId="3CDB85CF" w14:textId="4CBEAC46" w:rsidR="006342CA" w:rsidRDefault="006342CA" w:rsidP="00D65B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Aesop’s fables </w:t>
      </w:r>
      <w:r w:rsidR="00377E2D">
        <w:rPr>
          <w:rFonts w:ascii="Times New Roman" w:hAnsi="Times New Roman" w:cs="Times New Roman"/>
          <w:sz w:val="24"/>
          <w:szCs w:val="24"/>
        </w:rPr>
        <w:t>are</w:t>
      </w:r>
      <w:r>
        <w:rPr>
          <w:rFonts w:ascii="Times New Roman" w:hAnsi="Times New Roman" w:cs="Times New Roman"/>
          <w:sz w:val="24"/>
          <w:szCs w:val="24"/>
        </w:rPr>
        <w:t xml:space="preserve"> very unique in their own. </w:t>
      </w:r>
      <w:r w:rsidR="00377E2D">
        <w:rPr>
          <w:rFonts w:ascii="Times New Roman" w:hAnsi="Times New Roman" w:cs="Times New Roman"/>
          <w:sz w:val="24"/>
          <w:szCs w:val="24"/>
        </w:rPr>
        <w:t xml:space="preserve">He does not use many humans like other authors, instead he uses things in nature such as animals, plants and gods. Many would argue that his stories are comical but to me I find them very inspirational. </w:t>
      </w:r>
    </w:p>
    <w:p w14:paraId="49E3DCEF" w14:textId="459F9F0E" w:rsidR="00377E2D" w:rsidRDefault="00377E2D" w:rsidP="00D65BBE">
      <w:pPr>
        <w:spacing w:line="480" w:lineRule="auto"/>
        <w:ind w:firstLine="720"/>
        <w:rPr>
          <w:rFonts w:ascii="Times New Roman" w:hAnsi="Times New Roman" w:cs="Times New Roman"/>
          <w:sz w:val="24"/>
          <w:szCs w:val="24"/>
        </w:rPr>
      </w:pPr>
    </w:p>
    <w:p w14:paraId="17A5BAF3" w14:textId="55673059" w:rsidR="00377E2D" w:rsidRDefault="00377E2D" w:rsidP="00377E2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72B6A8B6" w14:textId="0B4C56D6" w:rsidR="00377E2D" w:rsidRPr="00075038" w:rsidRDefault="00377E2D" w:rsidP="00377E2D">
      <w:pPr>
        <w:spacing w:line="480" w:lineRule="auto"/>
        <w:ind w:firstLine="720"/>
        <w:rPr>
          <w:rFonts w:ascii="Times New Roman" w:hAnsi="Times New Roman" w:cs="Times New Roman"/>
          <w:sz w:val="24"/>
          <w:szCs w:val="24"/>
        </w:rPr>
      </w:pPr>
      <w:proofErr w:type="spellStart"/>
      <w:r w:rsidRPr="00075038">
        <w:rPr>
          <w:rFonts w:ascii="Times New Roman" w:hAnsi="Times New Roman" w:cs="Times New Roman"/>
          <w:sz w:val="24"/>
          <w:szCs w:val="24"/>
        </w:rPr>
        <w:t>Lawall</w:t>
      </w:r>
      <w:proofErr w:type="spellEnd"/>
      <w:r w:rsidRPr="00075038">
        <w:rPr>
          <w:rFonts w:ascii="Times New Roman" w:hAnsi="Times New Roman" w:cs="Times New Roman"/>
          <w:sz w:val="24"/>
          <w:szCs w:val="24"/>
        </w:rPr>
        <w:t>, Sarah, ed. The Norton Anthology of World Literature, Vols. A. New York: W. W. Norton and</w:t>
      </w:r>
      <w:r w:rsidR="00075038" w:rsidRPr="00075038">
        <w:rPr>
          <w:rFonts w:ascii="Times New Roman" w:hAnsi="Times New Roman" w:cs="Times New Roman"/>
          <w:sz w:val="24"/>
          <w:szCs w:val="24"/>
        </w:rPr>
        <w:t xml:space="preserve"> </w:t>
      </w:r>
      <w:r w:rsidR="00075038" w:rsidRPr="00075038">
        <w:rPr>
          <w:rFonts w:ascii="Times New Roman" w:hAnsi="Times New Roman" w:cs="Times New Roman"/>
          <w:sz w:val="24"/>
          <w:szCs w:val="24"/>
        </w:rPr>
        <w:t>Co., 2018. 4th edition</w:t>
      </w:r>
      <w:bookmarkStart w:id="0" w:name="_GoBack"/>
      <w:bookmarkEnd w:id="0"/>
    </w:p>
    <w:sectPr w:rsidR="00377E2D" w:rsidRPr="0007503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EB54E8" w14:textId="77777777" w:rsidR="00D33A6D" w:rsidRDefault="00D33A6D" w:rsidP="00D65BBE">
      <w:pPr>
        <w:spacing w:after="0" w:line="240" w:lineRule="auto"/>
      </w:pPr>
      <w:r>
        <w:separator/>
      </w:r>
    </w:p>
  </w:endnote>
  <w:endnote w:type="continuationSeparator" w:id="0">
    <w:p w14:paraId="044822BA" w14:textId="77777777" w:rsidR="00D33A6D" w:rsidRDefault="00D33A6D" w:rsidP="00D65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8A96E" w14:textId="77777777" w:rsidR="00D33A6D" w:rsidRDefault="00D33A6D" w:rsidP="00D65BBE">
      <w:pPr>
        <w:spacing w:after="0" w:line="240" w:lineRule="auto"/>
      </w:pPr>
      <w:r>
        <w:separator/>
      </w:r>
    </w:p>
  </w:footnote>
  <w:footnote w:type="continuationSeparator" w:id="0">
    <w:p w14:paraId="378AD38E" w14:textId="77777777" w:rsidR="00D33A6D" w:rsidRDefault="00D33A6D" w:rsidP="00D65B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750F0" w14:textId="70572DC0" w:rsidR="00D65BBE" w:rsidRPr="00D65BBE" w:rsidRDefault="00D65BB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65BBE">
      <w:rPr>
        <w:rFonts w:ascii="Times New Roman" w:hAnsi="Times New Roman" w:cs="Times New Roman"/>
        <w:sz w:val="24"/>
        <w:szCs w:val="24"/>
      </w:rPr>
      <w:t>Rogers 1</w:t>
    </w:r>
  </w:p>
  <w:p w14:paraId="2CDDF6ED" w14:textId="77777777" w:rsidR="00D65BBE" w:rsidRDefault="00D65B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BBE"/>
    <w:rsid w:val="00075038"/>
    <w:rsid w:val="00377E2D"/>
    <w:rsid w:val="004B5101"/>
    <w:rsid w:val="00552957"/>
    <w:rsid w:val="006342CA"/>
    <w:rsid w:val="008F09DB"/>
    <w:rsid w:val="00D33A6D"/>
    <w:rsid w:val="00D65BBE"/>
    <w:rsid w:val="00D742D4"/>
    <w:rsid w:val="00E05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3E7"/>
  <w15:chartTrackingRefBased/>
  <w15:docId w15:val="{A210ABBD-4C0E-4C90-869B-7D07EFFEE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BBE"/>
  </w:style>
  <w:style w:type="paragraph" w:styleId="Footer">
    <w:name w:val="footer"/>
    <w:basedOn w:val="Normal"/>
    <w:link w:val="FooterChar"/>
    <w:uiPriority w:val="99"/>
    <w:unhideWhenUsed/>
    <w:rsid w:val="00D65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284</Words>
  <Characters>1371</Characters>
  <Application>Microsoft Office Word</Application>
  <DocSecurity>0</DocSecurity>
  <Lines>25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2019-04-07T15:12:00Z</dcterms:created>
  <dcterms:modified xsi:type="dcterms:W3CDTF">2019-04-07T16:50:00Z</dcterms:modified>
</cp:coreProperties>
</file>